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49" w:rsidRPr="00736C0B" w:rsidRDefault="009C03D0" w:rsidP="00736C0B">
      <w:pPr>
        <w:ind w:left="-1134"/>
        <w:jc w:val="center"/>
        <w:rPr>
          <w:rFonts w:cstheme="minorHAnsi"/>
          <w:b/>
          <w:sz w:val="20"/>
          <w:szCs w:val="20"/>
        </w:rPr>
      </w:pPr>
      <w:r w:rsidRPr="00736C0B">
        <w:rPr>
          <w:rFonts w:cstheme="minorHAnsi"/>
          <w:b/>
          <w:sz w:val="20"/>
          <w:szCs w:val="20"/>
        </w:rPr>
        <w:t>Отчет по итогам выполнения приходно-расходной сметы за 2022 год</w:t>
      </w:r>
    </w:p>
    <w:p w:rsidR="009C03D0" w:rsidRPr="00736C0B" w:rsidRDefault="009C03D0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b/>
          <w:sz w:val="20"/>
          <w:szCs w:val="20"/>
          <w:u w:val="single"/>
        </w:rPr>
        <w:t>На 2022 год по финансово-экономическому обоснованию к приходно-расходной сме</w:t>
      </w:r>
      <w:r w:rsidRPr="00736C0B">
        <w:rPr>
          <w:rFonts w:cstheme="minorHAnsi"/>
          <w:sz w:val="20"/>
          <w:szCs w:val="20"/>
        </w:rPr>
        <w:t xml:space="preserve">те  был установлен членский взнос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 xml:space="preserve">а также обязательный взнос для садоводов, ведущих индивидуальное хозяйство на территории СНТ « </w:t>
      </w:r>
      <w:proofErr w:type="spellStart"/>
      <w:r w:rsidRPr="00736C0B">
        <w:rPr>
          <w:rFonts w:cstheme="minorHAnsi"/>
          <w:sz w:val="20"/>
          <w:szCs w:val="20"/>
        </w:rPr>
        <w:t>Черемушки</w:t>
      </w:r>
      <w:proofErr w:type="spellEnd"/>
      <w:r w:rsidRPr="00736C0B">
        <w:rPr>
          <w:rFonts w:cstheme="minorHAnsi"/>
          <w:sz w:val="20"/>
          <w:szCs w:val="20"/>
        </w:rPr>
        <w:t>»</w:t>
      </w:r>
      <w:r w:rsidR="00E6660E" w:rsidRPr="00736C0B">
        <w:rPr>
          <w:rFonts w:cstheme="minorHAnsi"/>
          <w:sz w:val="20"/>
          <w:szCs w:val="20"/>
        </w:rPr>
        <w:t xml:space="preserve">) </w:t>
      </w:r>
      <w:r w:rsidRPr="00736C0B">
        <w:rPr>
          <w:rFonts w:cstheme="minorHAnsi"/>
          <w:sz w:val="20"/>
          <w:szCs w:val="20"/>
        </w:rPr>
        <w:t xml:space="preserve"> в размере 977 руб. с сотки земельного участка</w:t>
      </w:r>
      <w:r w:rsidR="00E6660E" w:rsidRPr="00736C0B">
        <w:rPr>
          <w:rFonts w:cstheme="minorHAnsi"/>
          <w:sz w:val="20"/>
          <w:szCs w:val="20"/>
        </w:rPr>
        <w:t xml:space="preserve"> ( общая сумма расходов по смете 1665192 руб., площадь участков 1703,55 соток.)</w:t>
      </w:r>
      <w:r w:rsidRPr="00736C0B">
        <w:rPr>
          <w:rFonts w:cstheme="minorHAnsi"/>
          <w:sz w:val="20"/>
          <w:szCs w:val="20"/>
        </w:rPr>
        <w:t xml:space="preserve"> </w:t>
      </w:r>
      <w:r w:rsidR="00E6660E" w:rsidRPr="00736C0B">
        <w:rPr>
          <w:rFonts w:cstheme="minorHAnsi"/>
          <w:sz w:val="20"/>
          <w:szCs w:val="20"/>
        </w:rPr>
        <w:t>По решению общего собрания для уменьшения размера взносов решено взять из резервного фонда СНТ 300000 руб., соответственно взнос составляет 801 руб. с сотки.</w:t>
      </w:r>
    </w:p>
    <w:p w:rsidR="00E6660E" w:rsidRPr="00736C0B" w:rsidRDefault="00E6660E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Фонд оплаты труда запланирован в сумме 853600 руб., фактически потрачено 842377 руб. </w:t>
      </w:r>
    </w:p>
    <w:p w:rsidR="009C03D0" w:rsidRPr="00736C0B" w:rsidRDefault="00E6660E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  <w:u w:val="single"/>
        </w:rPr>
        <w:t>Отчисления внебюджетные запланирован</w:t>
      </w:r>
      <w:r w:rsidRPr="00736C0B">
        <w:rPr>
          <w:rFonts w:cstheme="minorHAnsi"/>
          <w:sz w:val="20"/>
          <w:szCs w:val="20"/>
        </w:rPr>
        <w:t xml:space="preserve">ы в сумме 258902 руб., фактически потрачено 253621 руб.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>экономия соответственно составляет 1123 руб. и 4471 руб. в связи с оплатой больничного листа председателю правления из фонда ОМС).</w:t>
      </w:r>
    </w:p>
    <w:p w:rsidR="00E6660E" w:rsidRPr="00736C0B" w:rsidRDefault="00E6660E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  <w:u w:val="single"/>
        </w:rPr>
        <w:t>Налог на земли общего пользования</w:t>
      </w:r>
      <w:r w:rsidRPr="00736C0B">
        <w:rPr>
          <w:rFonts w:cstheme="minorHAnsi"/>
          <w:sz w:val="20"/>
          <w:szCs w:val="20"/>
        </w:rPr>
        <w:t xml:space="preserve"> на 2022 год запланирован в размере 13000 руб. С налоговой инспекцией проведена сверка платежей и выявлена переплата в прошедшие периоды и оплачено только 5626 руб.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>экономия составляет 7374 руб.)</w:t>
      </w:r>
    </w:p>
    <w:p w:rsidR="00E6660E" w:rsidRPr="00736C0B" w:rsidRDefault="00E6660E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  <w:u w:val="single"/>
        </w:rPr>
        <w:t>По текущим расходам СНТ</w:t>
      </w:r>
      <w:r w:rsidRPr="00736C0B">
        <w:rPr>
          <w:rFonts w:cstheme="minorHAnsi"/>
          <w:sz w:val="20"/>
          <w:szCs w:val="20"/>
        </w:rPr>
        <w:t xml:space="preserve"> запланированы расходы в сумме 540500 руб., потратили на 01.01.2023г. 450266 руб.</w:t>
      </w:r>
      <w:r w:rsidR="00231E7C" w:rsidRPr="00736C0B">
        <w:rPr>
          <w:rFonts w:cstheme="minorHAnsi"/>
          <w:sz w:val="20"/>
          <w:szCs w:val="20"/>
        </w:rPr>
        <w:t xml:space="preserve"> Общая экономия составила 90234 руб.</w:t>
      </w:r>
    </w:p>
    <w:p w:rsidR="00231E7C" w:rsidRPr="00736C0B" w:rsidRDefault="00231E7C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расчетный счет – экономия 3955 руб.</w:t>
      </w:r>
    </w:p>
    <w:p w:rsidR="00231E7C" w:rsidRPr="00736C0B" w:rsidRDefault="00231E7C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сотовая связь – экономия 3350 руб</w:t>
      </w:r>
      <w:proofErr w:type="gramStart"/>
      <w:r w:rsidRPr="00736C0B">
        <w:rPr>
          <w:rFonts w:cstheme="minorHAnsi"/>
          <w:sz w:val="20"/>
          <w:szCs w:val="20"/>
        </w:rPr>
        <w:t>.(</w:t>
      </w:r>
      <w:proofErr w:type="gramEnd"/>
      <w:r w:rsidRPr="00736C0B">
        <w:rPr>
          <w:rFonts w:cstheme="minorHAnsi"/>
          <w:sz w:val="20"/>
          <w:szCs w:val="20"/>
        </w:rPr>
        <w:t xml:space="preserve"> запланирована оплата  интернета, но проведение общим собранием не одобрено)</w:t>
      </w:r>
    </w:p>
    <w:p w:rsidR="00231E7C" w:rsidRPr="00736C0B" w:rsidRDefault="00231E7C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- почтовые расходы превысили лимит на 2798 руб.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>большие затраты на пересылку судебных документов по искам к участкам № 76,95,200,156 и по оформлению иска в Арбитражный суд по установлению права собственности на здание правления)</w:t>
      </w:r>
    </w:p>
    <w:p w:rsidR="00231E7C" w:rsidRPr="00736C0B" w:rsidRDefault="00231E7C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ГСМ- расходы на транспор</w:t>
      </w:r>
      <w:proofErr w:type="gramStart"/>
      <w:r w:rsidRPr="00736C0B">
        <w:rPr>
          <w:rFonts w:cstheme="minorHAnsi"/>
          <w:sz w:val="20"/>
          <w:szCs w:val="20"/>
        </w:rPr>
        <w:t>т-</w:t>
      </w:r>
      <w:proofErr w:type="gramEnd"/>
      <w:r w:rsidRPr="00736C0B">
        <w:rPr>
          <w:rFonts w:cstheme="minorHAnsi"/>
          <w:sz w:val="20"/>
          <w:szCs w:val="20"/>
        </w:rPr>
        <w:t xml:space="preserve"> превышен лимит на 104 руб.</w:t>
      </w:r>
    </w:p>
    <w:p w:rsidR="00231E7C" w:rsidRPr="00736C0B" w:rsidRDefault="00231E7C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расходы на приобретение электротоваро</w:t>
      </w:r>
      <w:proofErr w:type="gramStart"/>
      <w:r w:rsidRPr="00736C0B">
        <w:rPr>
          <w:rFonts w:cstheme="minorHAnsi"/>
          <w:sz w:val="20"/>
          <w:szCs w:val="20"/>
        </w:rPr>
        <w:t>в-</w:t>
      </w:r>
      <w:proofErr w:type="gramEnd"/>
      <w:r w:rsidRPr="00736C0B">
        <w:rPr>
          <w:rFonts w:cstheme="minorHAnsi"/>
          <w:sz w:val="20"/>
          <w:szCs w:val="20"/>
        </w:rPr>
        <w:t xml:space="preserve"> превышены на 16905 руб. ( закуплены 10 прожекторов  для уличного освещения большей мощности по цене 828 руб., соответственно к ним закуплены фотореле, </w:t>
      </w:r>
      <w:proofErr w:type="spellStart"/>
      <w:r w:rsidRPr="00736C0B">
        <w:rPr>
          <w:rFonts w:cstheme="minorHAnsi"/>
          <w:sz w:val="20"/>
          <w:szCs w:val="20"/>
        </w:rPr>
        <w:t>клеммные</w:t>
      </w:r>
      <w:proofErr w:type="spellEnd"/>
      <w:r w:rsidRPr="00736C0B">
        <w:rPr>
          <w:rFonts w:cstheme="minorHAnsi"/>
          <w:sz w:val="20"/>
          <w:szCs w:val="20"/>
        </w:rPr>
        <w:t xml:space="preserve"> колодки, уголки для крепления, распределительные коробки), закуплен электросчетчик и автоматы взамен вышедшего из строя после грозы.</w:t>
      </w:r>
    </w:p>
    <w:p w:rsidR="00231E7C" w:rsidRPr="00736C0B" w:rsidRDefault="00231E7C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обслуживание автоматических воро</w:t>
      </w:r>
      <w:proofErr w:type="gramStart"/>
      <w:r w:rsidRPr="00736C0B">
        <w:rPr>
          <w:rFonts w:cstheme="minorHAnsi"/>
          <w:sz w:val="20"/>
          <w:szCs w:val="20"/>
        </w:rPr>
        <w:t>т-</w:t>
      </w:r>
      <w:proofErr w:type="gramEnd"/>
      <w:r w:rsidRPr="00736C0B">
        <w:rPr>
          <w:rFonts w:cstheme="minorHAnsi"/>
          <w:sz w:val="20"/>
          <w:szCs w:val="20"/>
        </w:rPr>
        <w:t xml:space="preserve"> заменены трансформаторы после грозы, остаток средств 3500 руб.</w:t>
      </w:r>
    </w:p>
    <w:p w:rsidR="00231E7C" w:rsidRPr="00736C0B" w:rsidRDefault="00231E7C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- обслуживание электросетей СНТ – остаток </w:t>
      </w:r>
      <w:r w:rsidR="009B2650" w:rsidRPr="00736C0B">
        <w:rPr>
          <w:rFonts w:cstheme="minorHAnsi"/>
          <w:sz w:val="20"/>
          <w:szCs w:val="20"/>
        </w:rPr>
        <w:t xml:space="preserve">9000 руб. </w:t>
      </w:r>
      <w:proofErr w:type="gramStart"/>
      <w:r w:rsidR="009B2650" w:rsidRPr="00736C0B">
        <w:rPr>
          <w:rFonts w:cstheme="minorHAnsi"/>
          <w:sz w:val="20"/>
          <w:szCs w:val="20"/>
        </w:rPr>
        <w:t xml:space="preserve">( </w:t>
      </w:r>
      <w:proofErr w:type="gramEnd"/>
      <w:r w:rsidR="009B2650" w:rsidRPr="00736C0B">
        <w:rPr>
          <w:rFonts w:cstheme="minorHAnsi"/>
          <w:sz w:val="20"/>
          <w:szCs w:val="20"/>
        </w:rPr>
        <w:t>не оплачен ноябрь и декабрь в связи с отсутствием документов на работы, оплата произведена в 2023г.)</w:t>
      </w:r>
    </w:p>
    <w:p w:rsidR="009B2650" w:rsidRPr="00736C0B" w:rsidRDefault="009B2650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дров</w:t>
      </w:r>
      <w:proofErr w:type="gramStart"/>
      <w:r w:rsidRPr="00736C0B">
        <w:rPr>
          <w:rFonts w:cstheme="minorHAnsi"/>
          <w:sz w:val="20"/>
          <w:szCs w:val="20"/>
        </w:rPr>
        <w:t>а-</w:t>
      </w:r>
      <w:proofErr w:type="gramEnd"/>
      <w:r w:rsidRPr="00736C0B">
        <w:rPr>
          <w:rFonts w:cstheme="minorHAnsi"/>
          <w:sz w:val="20"/>
          <w:szCs w:val="20"/>
        </w:rPr>
        <w:t xml:space="preserve"> использованы все средства полностью в размере 40000 руб.</w:t>
      </w:r>
    </w:p>
    <w:p w:rsidR="009B2650" w:rsidRPr="00736C0B" w:rsidRDefault="009B2650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-на ремонт забора запланировано 6500 руб., потрачено для закупа сетки </w:t>
      </w:r>
      <w:proofErr w:type="spellStart"/>
      <w:r w:rsidRPr="00736C0B">
        <w:rPr>
          <w:rFonts w:cstheme="minorHAnsi"/>
          <w:sz w:val="20"/>
          <w:szCs w:val="20"/>
        </w:rPr>
        <w:t>рабицы</w:t>
      </w:r>
      <w:proofErr w:type="spellEnd"/>
      <w:r w:rsidRPr="00736C0B">
        <w:rPr>
          <w:rFonts w:cstheme="minorHAnsi"/>
          <w:sz w:val="20"/>
          <w:szCs w:val="20"/>
        </w:rPr>
        <w:t xml:space="preserve"> 3840 руб., экономия 2660 руб.</w:t>
      </w:r>
    </w:p>
    <w:p w:rsidR="009B2650" w:rsidRPr="00736C0B" w:rsidRDefault="009B2650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ремонт внутренних дорог – запланировано закупить щебень на сумму 46000 руб., закупили на 24500 руб., остаток 21500 руб.</w:t>
      </w:r>
    </w:p>
    <w:p w:rsidR="009B2650" w:rsidRPr="00736C0B" w:rsidRDefault="009B2650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- расходы правления – перерасход составил 4709 руб.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 xml:space="preserve">не запланированы расходы на электронную цифровую подпись 2000 руб., сломалась головка у </w:t>
      </w:r>
      <w:proofErr w:type="spellStart"/>
      <w:r w:rsidRPr="00736C0B">
        <w:rPr>
          <w:rFonts w:cstheme="minorHAnsi"/>
          <w:sz w:val="20"/>
          <w:szCs w:val="20"/>
        </w:rPr>
        <w:t>бензокосы</w:t>
      </w:r>
      <w:proofErr w:type="spellEnd"/>
      <w:r w:rsidRPr="00736C0B">
        <w:rPr>
          <w:rFonts w:cstheme="minorHAnsi"/>
          <w:sz w:val="20"/>
          <w:szCs w:val="20"/>
        </w:rPr>
        <w:t xml:space="preserve"> и купили леску – 1086 руб., купили дополнительный переходник для пожарного шланга 800 руб., заказали план СНТ в правление -1930 руб.)</w:t>
      </w:r>
    </w:p>
    <w:p w:rsidR="009B2650" w:rsidRPr="00736C0B" w:rsidRDefault="009B2650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- расходы по общему свету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>освещение по улицам, в правлении, на работу автоматических ворот) в пределах установленной нормы, экономия 100 руб.</w:t>
      </w:r>
    </w:p>
    <w:p w:rsidR="009B2650" w:rsidRPr="00736C0B" w:rsidRDefault="009B2650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оформление здания правления – запланировано 30000 руб. Потрачено на оплату госпошлины 6000 руб. После получения определения судебного решения о праве собственности на здание правления для постановки на учет в ЕГРН необходимо будет платить госпошлину в размере 22500 руб. в 2023 году.</w:t>
      </w:r>
    </w:p>
    <w:p w:rsidR="009B2650" w:rsidRPr="00736C0B" w:rsidRDefault="00246A49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бухгалтерские услуги оплачены строго по принятой приходно-расходной смете в размере 180000 руб.</w:t>
      </w:r>
    </w:p>
    <w:p w:rsidR="00246A49" w:rsidRPr="00736C0B" w:rsidRDefault="00246A49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юридические услуги – запланировано 15000 руб. Потрачено на оплату госпошлины по судебным искам к владельцам брошенных участков № 76,156,95,200. Заключены мировые соглашения на оплату задолженности с владельцами участков № 95 и 156, в декабре начали платить.</w:t>
      </w:r>
    </w:p>
    <w:p w:rsidR="00246A49" w:rsidRPr="00736C0B" w:rsidRDefault="00246A49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вывоз крупногабаритного мусора – планировали 40000 руб., оплатили 29400 руб., экономия 10600 руб.</w:t>
      </w:r>
    </w:p>
    <w:p w:rsidR="00246A49" w:rsidRPr="00736C0B" w:rsidRDefault="00246A49" w:rsidP="00E6660E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Остаток в целом по приходно-расходной смете</w:t>
      </w:r>
      <w:r w:rsidR="00B84BBD" w:rsidRPr="00736C0B">
        <w:rPr>
          <w:rFonts w:cstheme="minorHAnsi"/>
          <w:sz w:val="20"/>
          <w:szCs w:val="20"/>
        </w:rPr>
        <w:t xml:space="preserve"> 2022 года составляет  на 01.01. </w:t>
      </w:r>
      <w:r w:rsidR="00736C0B">
        <w:rPr>
          <w:rFonts w:cstheme="minorHAnsi"/>
          <w:sz w:val="20"/>
          <w:szCs w:val="20"/>
        </w:rPr>
        <w:t>2023г. – 1176</w:t>
      </w:r>
      <w:r w:rsidRPr="00736C0B">
        <w:rPr>
          <w:rFonts w:cstheme="minorHAnsi"/>
          <w:sz w:val="20"/>
          <w:szCs w:val="20"/>
        </w:rPr>
        <w:t>33 руб.- предстоят расходы в счет сметы</w:t>
      </w:r>
    </w:p>
    <w:p w:rsidR="00246A49" w:rsidRPr="00736C0B" w:rsidRDefault="00246A49" w:rsidP="00246A49">
      <w:pPr>
        <w:pStyle w:val="a3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Оплата </w:t>
      </w:r>
      <w:r w:rsidR="00703E81">
        <w:rPr>
          <w:rFonts w:cstheme="minorHAnsi"/>
          <w:sz w:val="20"/>
          <w:szCs w:val="20"/>
        </w:rPr>
        <w:t>за обслуживание электросетей – 7</w:t>
      </w:r>
      <w:r w:rsidRPr="00736C0B">
        <w:rPr>
          <w:rFonts w:cstheme="minorHAnsi"/>
          <w:sz w:val="20"/>
          <w:szCs w:val="20"/>
        </w:rPr>
        <w:t>000 руб.</w:t>
      </w:r>
    </w:p>
    <w:p w:rsidR="00246A49" w:rsidRPr="00736C0B" w:rsidRDefault="00246A49" w:rsidP="00246A49">
      <w:pPr>
        <w:pStyle w:val="a3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Оплата госпошлины за постановку на учет здания правления 22500 руб.</w:t>
      </w:r>
    </w:p>
    <w:p w:rsidR="00265273" w:rsidRPr="00736C0B" w:rsidRDefault="00246A49" w:rsidP="00246A49">
      <w:pPr>
        <w:pStyle w:val="a3"/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Предлагаю</w:t>
      </w:r>
      <w:r w:rsidR="00703E81">
        <w:rPr>
          <w:rFonts w:cstheme="minorHAnsi"/>
          <w:sz w:val="20"/>
          <w:szCs w:val="20"/>
        </w:rPr>
        <w:t xml:space="preserve"> премировать садоводов за активное участие в жизнедеятельности СНТ « </w:t>
      </w:r>
      <w:proofErr w:type="spellStart"/>
      <w:r w:rsidR="00703E81">
        <w:rPr>
          <w:rFonts w:cstheme="minorHAnsi"/>
          <w:sz w:val="20"/>
          <w:szCs w:val="20"/>
        </w:rPr>
        <w:t>Черемушки</w:t>
      </w:r>
      <w:proofErr w:type="spellEnd"/>
      <w:r w:rsidR="00703E81">
        <w:rPr>
          <w:rFonts w:cstheme="minorHAnsi"/>
          <w:sz w:val="20"/>
          <w:szCs w:val="20"/>
        </w:rPr>
        <w:t>»:</w:t>
      </w:r>
    </w:p>
    <w:p w:rsidR="00703E81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r w:rsidRPr="00703E81">
        <w:rPr>
          <w:rFonts w:cstheme="minorHAnsi"/>
          <w:sz w:val="20"/>
          <w:szCs w:val="20"/>
          <w:u w:val="single"/>
        </w:rPr>
        <w:t xml:space="preserve">- </w:t>
      </w:r>
      <w:r w:rsidR="00246A49" w:rsidRPr="00703E81">
        <w:rPr>
          <w:rFonts w:cstheme="minorHAnsi"/>
          <w:sz w:val="20"/>
          <w:szCs w:val="20"/>
          <w:u w:val="single"/>
        </w:rPr>
        <w:t xml:space="preserve"> за активное участие в ремонтных работах контейнерной мусорной площадки</w:t>
      </w:r>
      <w:r w:rsidR="00246A49" w:rsidRPr="00736C0B">
        <w:rPr>
          <w:rFonts w:cstheme="minorHAnsi"/>
          <w:sz w:val="20"/>
          <w:szCs w:val="20"/>
        </w:rPr>
        <w:t xml:space="preserve"> </w:t>
      </w:r>
    </w:p>
    <w:p w:rsidR="00246A49" w:rsidRPr="00736C0B" w:rsidRDefault="00246A49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lastRenderedPageBreak/>
        <w:t>Уч</w:t>
      </w:r>
      <w:proofErr w:type="spellEnd"/>
      <w:r w:rsidRPr="00736C0B">
        <w:rPr>
          <w:rFonts w:cstheme="minorHAnsi"/>
          <w:sz w:val="20"/>
          <w:szCs w:val="20"/>
        </w:rPr>
        <w:t>. № 195 Князьков Александр Евгеньевич – 4000 руб.</w:t>
      </w:r>
    </w:p>
    <w:p w:rsidR="00246A49" w:rsidRPr="00736C0B" w:rsidRDefault="00246A49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</w:t>
      </w:r>
      <w:proofErr w:type="spellEnd"/>
      <w:r w:rsidRPr="00736C0B">
        <w:rPr>
          <w:rFonts w:cstheme="minorHAnsi"/>
          <w:sz w:val="20"/>
          <w:szCs w:val="20"/>
        </w:rPr>
        <w:t>. № 218 Трухин Николай Алексеевич – 4000 руб.</w:t>
      </w:r>
    </w:p>
    <w:p w:rsidR="00246A49" w:rsidRPr="00736C0B" w:rsidRDefault="00246A49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</w:t>
      </w:r>
      <w:proofErr w:type="spellEnd"/>
      <w:r w:rsidRPr="00736C0B">
        <w:rPr>
          <w:rFonts w:cstheme="minorHAnsi"/>
          <w:sz w:val="20"/>
          <w:szCs w:val="20"/>
        </w:rPr>
        <w:t xml:space="preserve">. № 221 </w:t>
      </w:r>
      <w:proofErr w:type="spellStart"/>
      <w:r w:rsidRPr="00736C0B">
        <w:rPr>
          <w:rFonts w:cstheme="minorHAnsi"/>
          <w:sz w:val="20"/>
          <w:szCs w:val="20"/>
        </w:rPr>
        <w:t>Лапутин</w:t>
      </w:r>
      <w:proofErr w:type="spellEnd"/>
      <w:r w:rsidRPr="00736C0B">
        <w:rPr>
          <w:rFonts w:cstheme="minorHAnsi"/>
          <w:sz w:val="20"/>
          <w:szCs w:val="20"/>
        </w:rPr>
        <w:t xml:space="preserve"> Дмитрий                         - 4000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за активную работу в проведении ревизии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</w:t>
      </w:r>
      <w:proofErr w:type="spellEnd"/>
      <w:r w:rsidRPr="00736C0B">
        <w:rPr>
          <w:rFonts w:cstheme="minorHAnsi"/>
          <w:sz w:val="20"/>
          <w:szCs w:val="20"/>
        </w:rPr>
        <w:t xml:space="preserve">. № 52 </w:t>
      </w:r>
      <w:proofErr w:type="spellStart"/>
      <w:r w:rsidRPr="00736C0B">
        <w:rPr>
          <w:rFonts w:cstheme="minorHAnsi"/>
          <w:sz w:val="20"/>
          <w:szCs w:val="20"/>
        </w:rPr>
        <w:t>Новосадову</w:t>
      </w:r>
      <w:proofErr w:type="spellEnd"/>
      <w:r w:rsidRPr="00736C0B">
        <w:rPr>
          <w:rFonts w:cstheme="minorHAnsi"/>
          <w:sz w:val="20"/>
          <w:szCs w:val="20"/>
        </w:rPr>
        <w:t xml:space="preserve"> Татьяну Анатольевну  2000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Уч.№</w:t>
      </w:r>
      <w:proofErr w:type="spellEnd"/>
      <w:r w:rsidRPr="00736C0B">
        <w:rPr>
          <w:rFonts w:cstheme="minorHAnsi"/>
          <w:sz w:val="20"/>
          <w:szCs w:val="20"/>
        </w:rPr>
        <w:t xml:space="preserve"> 68 </w:t>
      </w:r>
      <w:proofErr w:type="spellStart"/>
      <w:r w:rsidRPr="00736C0B">
        <w:rPr>
          <w:rFonts w:cstheme="minorHAnsi"/>
          <w:sz w:val="20"/>
          <w:szCs w:val="20"/>
        </w:rPr>
        <w:t>Заречнову</w:t>
      </w:r>
      <w:proofErr w:type="spellEnd"/>
      <w:r w:rsidRPr="00736C0B">
        <w:rPr>
          <w:rFonts w:cstheme="minorHAnsi"/>
          <w:sz w:val="20"/>
          <w:szCs w:val="20"/>
        </w:rPr>
        <w:t xml:space="preserve"> Людмилу Александровну  2000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за активное участие в работе правления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Уч.№</w:t>
      </w:r>
      <w:proofErr w:type="spellEnd"/>
      <w:r w:rsidRPr="00736C0B">
        <w:rPr>
          <w:rFonts w:cstheme="minorHAnsi"/>
          <w:sz w:val="20"/>
          <w:szCs w:val="20"/>
        </w:rPr>
        <w:t xml:space="preserve"> 8 Дубровский Александр Васильевич 3000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</w:t>
      </w:r>
      <w:proofErr w:type="spellEnd"/>
      <w:r w:rsidRPr="00736C0B">
        <w:rPr>
          <w:rFonts w:cstheme="minorHAnsi"/>
          <w:sz w:val="20"/>
          <w:szCs w:val="20"/>
        </w:rPr>
        <w:t xml:space="preserve">. № 149 </w:t>
      </w:r>
      <w:proofErr w:type="spellStart"/>
      <w:r w:rsidRPr="00736C0B">
        <w:rPr>
          <w:rFonts w:cstheme="minorHAnsi"/>
          <w:sz w:val="20"/>
          <w:szCs w:val="20"/>
        </w:rPr>
        <w:t>Луковников</w:t>
      </w:r>
      <w:proofErr w:type="spellEnd"/>
      <w:r w:rsidRPr="00736C0B">
        <w:rPr>
          <w:rFonts w:cstheme="minorHAnsi"/>
          <w:sz w:val="20"/>
          <w:szCs w:val="20"/>
        </w:rPr>
        <w:t xml:space="preserve"> Павел Александрович 4000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</w:t>
      </w:r>
      <w:proofErr w:type="spellEnd"/>
      <w:r w:rsidRPr="00736C0B">
        <w:rPr>
          <w:rFonts w:cstheme="minorHAnsi"/>
          <w:sz w:val="20"/>
          <w:szCs w:val="20"/>
        </w:rPr>
        <w:t xml:space="preserve">. № 92 </w:t>
      </w:r>
      <w:proofErr w:type="spellStart"/>
      <w:r w:rsidRPr="00736C0B">
        <w:rPr>
          <w:rFonts w:cstheme="minorHAnsi"/>
          <w:sz w:val="20"/>
          <w:szCs w:val="20"/>
        </w:rPr>
        <w:t>Загурский</w:t>
      </w:r>
      <w:proofErr w:type="spellEnd"/>
      <w:r w:rsidRPr="00736C0B">
        <w:rPr>
          <w:rFonts w:cstheme="minorHAnsi"/>
          <w:sz w:val="20"/>
          <w:szCs w:val="20"/>
        </w:rPr>
        <w:t xml:space="preserve"> Сергей Викторович 2000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</w:t>
      </w:r>
      <w:proofErr w:type="spellEnd"/>
      <w:r w:rsidRPr="00736C0B">
        <w:rPr>
          <w:rFonts w:cstheme="minorHAnsi"/>
          <w:sz w:val="20"/>
          <w:szCs w:val="20"/>
        </w:rPr>
        <w:t xml:space="preserve">. № 163 </w:t>
      </w:r>
      <w:proofErr w:type="spellStart"/>
      <w:r w:rsidRPr="00736C0B">
        <w:rPr>
          <w:rFonts w:cstheme="minorHAnsi"/>
          <w:sz w:val="20"/>
          <w:szCs w:val="20"/>
        </w:rPr>
        <w:t>Гудина</w:t>
      </w:r>
      <w:proofErr w:type="spellEnd"/>
      <w:r w:rsidRPr="00736C0B">
        <w:rPr>
          <w:rFonts w:cstheme="minorHAnsi"/>
          <w:sz w:val="20"/>
          <w:szCs w:val="20"/>
        </w:rPr>
        <w:t xml:space="preserve"> Елена Николаевна 2000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Уч.№</w:t>
      </w:r>
      <w:proofErr w:type="spellEnd"/>
      <w:r w:rsidRPr="00736C0B">
        <w:rPr>
          <w:rFonts w:cstheme="minorHAnsi"/>
          <w:sz w:val="20"/>
          <w:szCs w:val="20"/>
        </w:rPr>
        <w:t xml:space="preserve"> 205 </w:t>
      </w:r>
      <w:proofErr w:type="spellStart"/>
      <w:r w:rsidRPr="00736C0B">
        <w:rPr>
          <w:rFonts w:cstheme="minorHAnsi"/>
          <w:sz w:val="20"/>
          <w:szCs w:val="20"/>
        </w:rPr>
        <w:t>Бедретдинов</w:t>
      </w:r>
      <w:proofErr w:type="spellEnd"/>
      <w:r w:rsidRPr="00736C0B">
        <w:rPr>
          <w:rFonts w:cstheme="minorHAnsi"/>
          <w:sz w:val="20"/>
          <w:szCs w:val="20"/>
        </w:rPr>
        <w:t xml:space="preserve"> Валерий Федорович 2000 руб.</w:t>
      </w:r>
    </w:p>
    <w:p w:rsidR="00265273" w:rsidRPr="00736C0B" w:rsidRDefault="00265273" w:rsidP="00246A49">
      <w:pPr>
        <w:pStyle w:val="a3"/>
        <w:spacing w:after="0"/>
        <w:rPr>
          <w:rFonts w:cstheme="minorHAnsi"/>
          <w:sz w:val="20"/>
          <w:szCs w:val="20"/>
        </w:rPr>
      </w:pPr>
      <w:proofErr w:type="spellStart"/>
      <w:r w:rsidRPr="00736C0B">
        <w:rPr>
          <w:rFonts w:cstheme="minorHAnsi"/>
          <w:sz w:val="20"/>
          <w:szCs w:val="20"/>
        </w:rPr>
        <w:t>Уч</w:t>
      </w:r>
      <w:proofErr w:type="spellEnd"/>
      <w:r w:rsidRPr="00736C0B">
        <w:rPr>
          <w:rFonts w:cstheme="minorHAnsi"/>
          <w:sz w:val="20"/>
          <w:szCs w:val="20"/>
        </w:rPr>
        <w:t xml:space="preserve">. № 182 Ефимова Екатерина Александровна 2000 руб. </w:t>
      </w:r>
    </w:p>
    <w:p w:rsidR="00983770" w:rsidRPr="00736C0B" w:rsidRDefault="00703E81" w:rsidP="00246A49">
      <w:pPr>
        <w:pStyle w:val="a3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Итого 31000 руб.</w:t>
      </w:r>
    </w:p>
    <w:p w:rsidR="00983770" w:rsidRPr="00736C0B" w:rsidRDefault="00983770" w:rsidP="00246A49">
      <w:pPr>
        <w:pStyle w:val="a3"/>
        <w:spacing w:after="0"/>
        <w:rPr>
          <w:rFonts w:cstheme="minorHAnsi"/>
          <w:sz w:val="20"/>
          <w:szCs w:val="20"/>
        </w:rPr>
      </w:pPr>
    </w:p>
    <w:p w:rsidR="00983770" w:rsidRPr="00736C0B" w:rsidRDefault="00983770" w:rsidP="00983770">
      <w:pPr>
        <w:spacing w:after="0"/>
        <w:rPr>
          <w:rFonts w:cstheme="minorHAnsi"/>
          <w:b/>
          <w:sz w:val="20"/>
          <w:szCs w:val="20"/>
        </w:rPr>
      </w:pPr>
      <w:r w:rsidRPr="00736C0B">
        <w:rPr>
          <w:rFonts w:cstheme="minorHAnsi"/>
          <w:b/>
          <w:sz w:val="20"/>
          <w:szCs w:val="20"/>
          <w:u w:val="single"/>
        </w:rPr>
        <w:t>Вывоз ТКО – перерасход составил 200 руб. за счет округления взноса с участк</w:t>
      </w:r>
      <w:proofErr w:type="gramStart"/>
      <w:r w:rsidRPr="00736C0B">
        <w:rPr>
          <w:rFonts w:cstheme="minorHAnsi"/>
          <w:b/>
          <w:sz w:val="20"/>
          <w:szCs w:val="20"/>
          <w:u w:val="single"/>
        </w:rPr>
        <w:t>а</w:t>
      </w:r>
      <w:r w:rsidR="00736C0B">
        <w:rPr>
          <w:rFonts w:cstheme="minorHAnsi"/>
          <w:b/>
          <w:sz w:val="20"/>
          <w:szCs w:val="20"/>
          <w:u w:val="single"/>
        </w:rPr>
        <w:t>(</w:t>
      </w:r>
      <w:proofErr w:type="gramEnd"/>
      <w:r w:rsidR="00736C0B">
        <w:rPr>
          <w:rFonts w:cstheme="minorHAnsi"/>
          <w:b/>
          <w:sz w:val="20"/>
          <w:szCs w:val="20"/>
          <w:u w:val="single"/>
        </w:rPr>
        <w:t xml:space="preserve"> оплачено из членских взносов 2022г.)</w:t>
      </w:r>
    </w:p>
    <w:p w:rsidR="00265273" w:rsidRPr="00736C0B" w:rsidRDefault="00265273" w:rsidP="00983770">
      <w:pPr>
        <w:pStyle w:val="a3"/>
        <w:spacing w:after="0"/>
        <w:ind w:left="0"/>
        <w:rPr>
          <w:rFonts w:cstheme="minorHAnsi"/>
          <w:sz w:val="20"/>
          <w:szCs w:val="20"/>
        </w:rPr>
      </w:pPr>
    </w:p>
    <w:p w:rsidR="00983770" w:rsidRPr="00736C0B" w:rsidRDefault="00983770" w:rsidP="00983770">
      <w:pPr>
        <w:spacing w:after="0"/>
        <w:rPr>
          <w:rFonts w:cstheme="minorHAnsi"/>
          <w:sz w:val="20"/>
          <w:szCs w:val="20"/>
        </w:rPr>
      </w:pPr>
    </w:p>
    <w:p w:rsidR="00265273" w:rsidRPr="00736C0B" w:rsidRDefault="00265273" w:rsidP="00983770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b/>
          <w:sz w:val="20"/>
          <w:szCs w:val="20"/>
          <w:u w:val="single"/>
        </w:rPr>
        <w:t xml:space="preserve">Целевые взносы определены </w:t>
      </w:r>
      <w:r w:rsidRPr="00736C0B">
        <w:rPr>
          <w:rFonts w:cstheme="minorHAnsi"/>
          <w:sz w:val="20"/>
          <w:szCs w:val="20"/>
        </w:rPr>
        <w:t>в сумме 325 руб. с участка</w:t>
      </w:r>
      <w:r w:rsidR="00B92D26" w:rsidRPr="00736C0B">
        <w:rPr>
          <w:rFonts w:cstheme="minorHAnsi"/>
          <w:sz w:val="20"/>
          <w:szCs w:val="20"/>
        </w:rPr>
        <w:t xml:space="preserve"> </w:t>
      </w:r>
      <w:proofErr w:type="gramStart"/>
      <w:r w:rsidR="00B92D26" w:rsidRPr="00736C0B">
        <w:rPr>
          <w:rFonts w:cstheme="minorHAnsi"/>
          <w:sz w:val="20"/>
          <w:szCs w:val="20"/>
        </w:rPr>
        <w:t xml:space="preserve">( </w:t>
      </w:r>
      <w:proofErr w:type="gramEnd"/>
      <w:r w:rsidR="00B92D26" w:rsidRPr="00736C0B">
        <w:rPr>
          <w:rFonts w:cstheme="minorHAnsi"/>
          <w:sz w:val="20"/>
          <w:szCs w:val="20"/>
        </w:rPr>
        <w:t xml:space="preserve">246 </w:t>
      </w:r>
      <w:proofErr w:type="spellStart"/>
      <w:r w:rsidR="00B92D26" w:rsidRPr="00736C0B">
        <w:rPr>
          <w:rFonts w:cstheme="minorHAnsi"/>
          <w:sz w:val="20"/>
          <w:szCs w:val="20"/>
        </w:rPr>
        <w:t>уч</w:t>
      </w:r>
      <w:proofErr w:type="spellEnd"/>
      <w:r w:rsidR="00B92D26" w:rsidRPr="00736C0B">
        <w:rPr>
          <w:rFonts w:cstheme="minorHAnsi"/>
          <w:sz w:val="20"/>
          <w:szCs w:val="20"/>
        </w:rPr>
        <w:t>. * 325=79950 руб.)</w:t>
      </w:r>
    </w:p>
    <w:p w:rsidR="00B92D26" w:rsidRPr="00736C0B" w:rsidRDefault="00B92D26" w:rsidP="00983770">
      <w:pPr>
        <w:pStyle w:val="a3"/>
        <w:numPr>
          <w:ilvl w:val="0"/>
          <w:numId w:val="2"/>
        </w:numPr>
        <w:spacing w:after="0"/>
        <w:ind w:left="426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Решением общего собрания определили сумму 49950 руб. на приобретение новой лестницы для электриков. В настоящее время старая была отремонтирована, а новую временно решили не покупать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 xml:space="preserve">при положительном решении о передаче сетей на баланс </w:t>
      </w:r>
      <w:proofErr w:type="spellStart"/>
      <w:r w:rsidRPr="00736C0B">
        <w:rPr>
          <w:rFonts w:cstheme="minorHAnsi"/>
          <w:sz w:val="20"/>
          <w:szCs w:val="20"/>
        </w:rPr>
        <w:t>ресурсоснабжающей</w:t>
      </w:r>
      <w:proofErr w:type="spellEnd"/>
      <w:r w:rsidRPr="00736C0B">
        <w:rPr>
          <w:rFonts w:cstheme="minorHAnsi"/>
          <w:sz w:val="20"/>
          <w:szCs w:val="20"/>
        </w:rPr>
        <w:t xml:space="preserve"> организации надобность в лестнице отпадает)</w:t>
      </w:r>
    </w:p>
    <w:p w:rsidR="00B92D26" w:rsidRPr="00736C0B" w:rsidRDefault="00983770" w:rsidP="00983770">
      <w:pPr>
        <w:pStyle w:val="a3"/>
        <w:numPr>
          <w:ilvl w:val="0"/>
          <w:numId w:val="2"/>
        </w:numPr>
        <w:spacing w:after="0"/>
        <w:ind w:left="426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 </w:t>
      </w:r>
      <w:r w:rsidR="00B92D26" w:rsidRPr="00736C0B">
        <w:rPr>
          <w:rFonts w:cstheme="minorHAnsi"/>
          <w:sz w:val="20"/>
          <w:szCs w:val="20"/>
        </w:rPr>
        <w:t xml:space="preserve">Проведен ремонт контейнерной мусорной площадки, сделаны ворота для  вывоза контейнеров за пределы СНТ из старых поврежденных автоматических работ, использована арматура из старых опор линий электропередач, садоводы </w:t>
      </w:r>
      <w:proofErr w:type="spellStart"/>
      <w:r w:rsidR="00B92D26" w:rsidRPr="00736C0B">
        <w:rPr>
          <w:rFonts w:cstheme="minorHAnsi"/>
          <w:sz w:val="20"/>
          <w:szCs w:val="20"/>
        </w:rPr>
        <w:t>уч</w:t>
      </w:r>
      <w:proofErr w:type="spellEnd"/>
      <w:r w:rsidR="00B92D26" w:rsidRPr="00736C0B">
        <w:rPr>
          <w:rFonts w:cstheme="minorHAnsi"/>
          <w:sz w:val="20"/>
          <w:szCs w:val="20"/>
        </w:rPr>
        <w:t>.</w:t>
      </w:r>
      <w:r w:rsidR="00496AD3" w:rsidRPr="00736C0B">
        <w:rPr>
          <w:rFonts w:cstheme="minorHAnsi"/>
          <w:sz w:val="20"/>
          <w:szCs w:val="20"/>
        </w:rPr>
        <w:t xml:space="preserve">                      </w:t>
      </w:r>
      <w:r w:rsidR="00B92D26" w:rsidRPr="00736C0B">
        <w:rPr>
          <w:rFonts w:cstheme="minorHAnsi"/>
          <w:sz w:val="20"/>
          <w:szCs w:val="20"/>
        </w:rPr>
        <w:t xml:space="preserve"> № 195,218,221 дали свои уголки и трубы для стоек. На материалы израсходовали 26759 руб. </w:t>
      </w:r>
      <w:proofErr w:type="gramStart"/>
      <w:r w:rsidR="00B92D26" w:rsidRPr="00736C0B">
        <w:rPr>
          <w:rFonts w:cstheme="minorHAnsi"/>
          <w:sz w:val="20"/>
          <w:szCs w:val="20"/>
        </w:rPr>
        <w:t xml:space="preserve">( </w:t>
      </w:r>
      <w:proofErr w:type="gramEnd"/>
      <w:r w:rsidR="00B92D26" w:rsidRPr="00736C0B">
        <w:rPr>
          <w:rFonts w:cstheme="minorHAnsi"/>
          <w:sz w:val="20"/>
          <w:szCs w:val="20"/>
        </w:rPr>
        <w:t>бетон, песчано-цементная смесь, краска, электроды и пр.)</w:t>
      </w:r>
    </w:p>
    <w:p w:rsidR="00E81AA3" w:rsidRPr="00736C0B" w:rsidRDefault="00B92D26" w:rsidP="00B92D26">
      <w:pPr>
        <w:spacing w:after="0"/>
        <w:rPr>
          <w:rFonts w:cstheme="minorHAnsi"/>
          <w:b/>
          <w:sz w:val="20"/>
          <w:szCs w:val="20"/>
        </w:rPr>
      </w:pPr>
      <w:r w:rsidRPr="00736C0B">
        <w:rPr>
          <w:rFonts w:cstheme="minorHAnsi"/>
          <w:b/>
          <w:sz w:val="20"/>
          <w:szCs w:val="20"/>
        </w:rPr>
        <w:t xml:space="preserve">Резервный фонд- </w:t>
      </w:r>
    </w:p>
    <w:p w:rsidR="00B84BBD" w:rsidRPr="00736C0B" w:rsidRDefault="00E81AA3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- </w:t>
      </w:r>
      <w:r w:rsidR="00B92D26" w:rsidRPr="00736C0B">
        <w:rPr>
          <w:rFonts w:cstheme="minorHAnsi"/>
          <w:sz w:val="20"/>
          <w:szCs w:val="20"/>
        </w:rPr>
        <w:t xml:space="preserve">остаток на 01.01.2022г. составил 178164  руб. </w:t>
      </w:r>
      <w:proofErr w:type="gramStart"/>
      <w:r w:rsidR="00B92D26" w:rsidRPr="00736C0B">
        <w:rPr>
          <w:rFonts w:cstheme="minorHAnsi"/>
          <w:sz w:val="20"/>
          <w:szCs w:val="20"/>
        </w:rPr>
        <w:t xml:space="preserve">( </w:t>
      </w:r>
      <w:proofErr w:type="gramEnd"/>
      <w:r w:rsidR="00B92D26" w:rsidRPr="00736C0B">
        <w:rPr>
          <w:rFonts w:cstheme="minorHAnsi"/>
          <w:sz w:val="20"/>
          <w:szCs w:val="20"/>
        </w:rPr>
        <w:t>взносы пр. лет</w:t>
      </w:r>
      <w:r w:rsidR="00B84BBD" w:rsidRPr="00736C0B">
        <w:rPr>
          <w:rFonts w:cstheme="minorHAnsi"/>
          <w:sz w:val="20"/>
          <w:szCs w:val="20"/>
        </w:rPr>
        <w:t>- 127452</w:t>
      </w:r>
      <w:r w:rsidR="00B92D26" w:rsidRPr="00736C0B">
        <w:rPr>
          <w:rFonts w:cstheme="minorHAnsi"/>
          <w:sz w:val="20"/>
          <w:szCs w:val="20"/>
        </w:rPr>
        <w:t>,  начисления по э/энергии</w:t>
      </w:r>
      <w:r w:rsidR="00B84BBD" w:rsidRPr="00736C0B">
        <w:rPr>
          <w:rFonts w:cstheme="minorHAnsi"/>
          <w:sz w:val="20"/>
          <w:szCs w:val="20"/>
        </w:rPr>
        <w:t>- 50712</w:t>
      </w:r>
      <w:r w:rsidR="00B92D26" w:rsidRPr="00736C0B">
        <w:rPr>
          <w:rFonts w:cstheme="minorHAnsi"/>
          <w:sz w:val="20"/>
          <w:szCs w:val="20"/>
        </w:rPr>
        <w:t>).</w:t>
      </w:r>
    </w:p>
    <w:p w:rsidR="00B92D26" w:rsidRPr="00736C0B" w:rsidRDefault="00B92D26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 </w:t>
      </w:r>
      <w:r w:rsidR="00E81AA3" w:rsidRPr="00736C0B">
        <w:rPr>
          <w:rFonts w:cstheme="minorHAnsi"/>
          <w:sz w:val="20"/>
          <w:szCs w:val="20"/>
        </w:rPr>
        <w:t>- з</w:t>
      </w:r>
      <w:r w:rsidRPr="00736C0B">
        <w:rPr>
          <w:rFonts w:cstheme="minorHAnsi"/>
          <w:sz w:val="20"/>
          <w:szCs w:val="20"/>
        </w:rPr>
        <w:t>а 2022 год поступило</w:t>
      </w:r>
      <w:r w:rsidR="004549C3" w:rsidRPr="00736C0B">
        <w:rPr>
          <w:rFonts w:cstheme="minorHAnsi"/>
          <w:sz w:val="20"/>
          <w:szCs w:val="20"/>
        </w:rPr>
        <w:t xml:space="preserve"> </w:t>
      </w:r>
      <w:r w:rsidR="00B84BBD" w:rsidRPr="00736C0B">
        <w:rPr>
          <w:rFonts w:cstheme="minorHAnsi"/>
          <w:sz w:val="20"/>
          <w:szCs w:val="20"/>
        </w:rPr>
        <w:t xml:space="preserve">211492  руб. </w:t>
      </w:r>
      <w:proofErr w:type="gramStart"/>
      <w:r w:rsidR="00B84BBD"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>104689 руб. в счет начислений по э/энергии, взносы пр. лет</w:t>
      </w:r>
      <w:r w:rsidR="00E81AA3" w:rsidRPr="00736C0B">
        <w:rPr>
          <w:rFonts w:cstheme="minorHAnsi"/>
          <w:sz w:val="20"/>
          <w:szCs w:val="20"/>
        </w:rPr>
        <w:t>, поступление денежных средств за приоб</w:t>
      </w:r>
      <w:r w:rsidR="00B84BBD" w:rsidRPr="00736C0B">
        <w:rPr>
          <w:rFonts w:cstheme="minorHAnsi"/>
          <w:sz w:val="20"/>
          <w:szCs w:val="20"/>
        </w:rPr>
        <w:t>ретение карт и брелков от ворот- 106808 руб.)</w:t>
      </w:r>
    </w:p>
    <w:p w:rsidR="00E81AA3" w:rsidRPr="00736C0B" w:rsidRDefault="00E81AA3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- потрачено в 2022 году</w:t>
      </w:r>
    </w:p>
    <w:p w:rsidR="00E81AA3" w:rsidRPr="00736C0B" w:rsidRDefault="00E81AA3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>А) на приобретение брел</w:t>
      </w:r>
      <w:r w:rsidR="00B84BBD" w:rsidRPr="00736C0B">
        <w:rPr>
          <w:rFonts w:cstheme="minorHAnsi"/>
          <w:sz w:val="20"/>
          <w:szCs w:val="20"/>
        </w:rPr>
        <w:t>о</w:t>
      </w:r>
      <w:r w:rsidRPr="00736C0B">
        <w:rPr>
          <w:rFonts w:cstheme="minorHAnsi"/>
          <w:sz w:val="20"/>
          <w:szCs w:val="20"/>
        </w:rPr>
        <w:t>ков</w:t>
      </w:r>
      <w:r w:rsidR="00B84BBD" w:rsidRPr="00736C0B">
        <w:rPr>
          <w:rFonts w:cstheme="minorHAnsi"/>
          <w:sz w:val="20"/>
          <w:szCs w:val="20"/>
        </w:rPr>
        <w:t xml:space="preserve"> </w:t>
      </w:r>
      <w:r w:rsidRPr="00736C0B">
        <w:rPr>
          <w:rFonts w:cstheme="minorHAnsi"/>
          <w:sz w:val="20"/>
          <w:szCs w:val="20"/>
        </w:rPr>
        <w:t xml:space="preserve"> 36000 руб., </w:t>
      </w:r>
    </w:p>
    <w:p w:rsidR="00E81AA3" w:rsidRPr="00736C0B" w:rsidRDefault="00B84BBD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Б) </w:t>
      </w:r>
      <w:r w:rsidR="00E81AA3" w:rsidRPr="00736C0B">
        <w:rPr>
          <w:rFonts w:cstheme="minorHAnsi"/>
          <w:sz w:val="20"/>
          <w:szCs w:val="20"/>
        </w:rPr>
        <w:t>выдали в мае 2022г. по решению общего с</w:t>
      </w:r>
      <w:r w:rsidRPr="00736C0B">
        <w:rPr>
          <w:rFonts w:cstheme="minorHAnsi"/>
          <w:sz w:val="20"/>
          <w:szCs w:val="20"/>
        </w:rPr>
        <w:t>обрания премию членам правления- 8000 руб.</w:t>
      </w:r>
    </w:p>
    <w:p w:rsidR="00E81AA3" w:rsidRPr="00736C0B" w:rsidRDefault="00E81AA3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В) за уборку снега в декабре оплатили 6000 руб., </w:t>
      </w:r>
    </w:p>
    <w:p w:rsidR="00E81AA3" w:rsidRPr="00736C0B" w:rsidRDefault="00E81AA3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Г) провели ревизию ТП на замер </w:t>
      </w:r>
      <w:proofErr w:type="gramStart"/>
      <w:r w:rsidRPr="00736C0B">
        <w:rPr>
          <w:rFonts w:cstheme="minorHAnsi"/>
          <w:sz w:val="20"/>
          <w:szCs w:val="20"/>
        </w:rPr>
        <w:t>масла</w:t>
      </w:r>
      <w:proofErr w:type="gramEnd"/>
      <w:r w:rsidRPr="00736C0B">
        <w:rPr>
          <w:rFonts w:cstheme="minorHAnsi"/>
          <w:sz w:val="20"/>
          <w:szCs w:val="20"/>
        </w:rPr>
        <w:t xml:space="preserve"> на пробой, проверка контура заземления, измерение сопротивления изоляции ТП, определение коэффициента трансформации силового трансформатора.- 15000 руб.</w:t>
      </w:r>
    </w:p>
    <w:p w:rsidR="00E81AA3" w:rsidRPr="00736C0B" w:rsidRDefault="00E81AA3" w:rsidP="00B92D26">
      <w:pPr>
        <w:spacing w:after="0"/>
        <w:rPr>
          <w:rFonts w:cstheme="minorHAnsi"/>
          <w:sz w:val="20"/>
          <w:szCs w:val="20"/>
        </w:rPr>
      </w:pPr>
      <w:r w:rsidRPr="00736C0B">
        <w:rPr>
          <w:rFonts w:cstheme="minorHAnsi"/>
          <w:sz w:val="20"/>
          <w:szCs w:val="20"/>
        </w:rPr>
        <w:t xml:space="preserve">Ж) создан сайт СНТ « </w:t>
      </w:r>
      <w:proofErr w:type="spellStart"/>
      <w:r w:rsidRPr="00736C0B">
        <w:rPr>
          <w:rFonts w:cstheme="minorHAnsi"/>
          <w:sz w:val="20"/>
          <w:szCs w:val="20"/>
        </w:rPr>
        <w:t>Черемушки</w:t>
      </w:r>
      <w:proofErr w:type="spellEnd"/>
      <w:r w:rsidRPr="00736C0B">
        <w:rPr>
          <w:rFonts w:cstheme="minorHAnsi"/>
          <w:sz w:val="20"/>
          <w:szCs w:val="20"/>
        </w:rPr>
        <w:t xml:space="preserve">» - 49500 руб. </w:t>
      </w:r>
      <w:proofErr w:type="gramStart"/>
      <w:r w:rsidRPr="00736C0B">
        <w:rPr>
          <w:rFonts w:cstheme="minorHAnsi"/>
          <w:sz w:val="20"/>
          <w:szCs w:val="20"/>
        </w:rPr>
        <w:t xml:space="preserve">( </w:t>
      </w:r>
      <w:proofErr w:type="gramEnd"/>
      <w:r w:rsidRPr="00736C0B">
        <w:rPr>
          <w:rFonts w:cstheme="minorHAnsi"/>
          <w:sz w:val="20"/>
          <w:szCs w:val="20"/>
        </w:rPr>
        <w:t xml:space="preserve">создание сайта, оплата домена и  услуги </w:t>
      </w:r>
      <w:proofErr w:type="spellStart"/>
      <w:r w:rsidRPr="00736C0B">
        <w:rPr>
          <w:rFonts w:cstheme="minorHAnsi"/>
          <w:sz w:val="20"/>
          <w:szCs w:val="20"/>
        </w:rPr>
        <w:t>хостинга</w:t>
      </w:r>
      <w:proofErr w:type="spellEnd"/>
      <w:r w:rsidRPr="00736C0B">
        <w:rPr>
          <w:rFonts w:cstheme="minorHAnsi"/>
          <w:sz w:val="20"/>
          <w:szCs w:val="20"/>
        </w:rPr>
        <w:t>)</w:t>
      </w:r>
    </w:p>
    <w:p w:rsidR="00983770" w:rsidRPr="00736C0B" w:rsidRDefault="00983770" w:rsidP="00B92D26">
      <w:pPr>
        <w:spacing w:after="0"/>
        <w:rPr>
          <w:rFonts w:cstheme="minorHAnsi"/>
          <w:b/>
          <w:sz w:val="20"/>
          <w:szCs w:val="20"/>
          <w:u w:val="single"/>
        </w:rPr>
      </w:pPr>
      <w:r w:rsidRPr="00736C0B">
        <w:rPr>
          <w:rFonts w:cstheme="minorHAnsi"/>
          <w:b/>
          <w:sz w:val="20"/>
          <w:szCs w:val="20"/>
          <w:u w:val="single"/>
        </w:rPr>
        <w:t>На 01.01.2023г. остаток резервного фонда 275161 руб.</w:t>
      </w:r>
    </w:p>
    <w:p w:rsidR="00983770" w:rsidRPr="00736C0B" w:rsidRDefault="00983770" w:rsidP="00B92D26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983770" w:rsidRPr="00736C0B" w:rsidRDefault="00983770" w:rsidP="00B92D26">
      <w:pPr>
        <w:spacing w:after="0"/>
        <w:rPr>
          <w:rFonts w:cstheme="minorHAnsi"/>
          <w:b/>
          <w:sz w:val="20"/>
          <w:szCs w:val="20"/>
          <w:u w:val="single"/>
        </w:rPr>
      </w:pPr>
      <w:r w:rsidRPr="00736C0B">
        <w:rPr>
          <w:rFonts w:cstheme="minorHAnsi"/>
          <w:b/>
          <w:sz w:val="20"/>
          <w:szCs w:val="20"/>
          <w:u w:val="single"/>
        </w:rPr>
        <w:t xml:space="preserve">Всего на 01.01.2023г. свободный </w:t>
      </w:r>
      <w:r w:rsidR="00B84BBD" w:rsidRPr="00736C0B">
        <w:rPr>
          <w:rFonts w:cstheme="minorHAnsi"/>
          <w:b/>
          <w:sz w:val="20"/>
          <w:szCs w:val="20"/>
          <w:u w:val="single"/>
        </w:rPr>
        <w:t xml:space="preserve">остаток денежных средств 445985 </w:t>
      </w:r>
      <w:r w:rsidRPr="00736C0B">
        <w:rPr>
          <w:rFonts w:cstheme="minorHAnsi"/>
          <w:b/>
          <w:sz w:val="20"/>
          <w:szCs w:val="20"/>
          <w:u w:val="single"/>
        </w:rPr>
        <w:t>руб., в т.ч.</w:t>
      </w:r>
    </w:p>
    <w:p w:rsidR="00B84BBD" w:rsidRPr="00736C0B" w:rsidRDefault="00B84BBD" w:rsidP="00B84BBD">
      <w:pPr>
        <w:pStyle w:val="a3"/>
        <w:numPr>
          <w:ilvl w:val="0"/>
          <w:numId w:val="3"/>
        </w:numPr>
        <w:spacing w:after="0"/>
        <w:rPr>
          <w:rFonts w:cstheme="minorHAnsi"/>
          <w:b/>
          <w:sz w:val="20"/>
          <w:szCs w:val="20"/>
          <w:u w:val="single"/>
        </w:rPr>
      </w:pPr>
      <w:r w:rsidRPr="00736C0B">
        <w:rPr>
          <w:rFonts w:cstheme="minorHAnsi"/>
          <w:b/>
          <w:sz w:val="20"/>
          <w:szCs w:val="20"/>
          <w:u w:val="single"/>
        </w:rPr>
        <w:t>Членские взносы –</w:t>
      </w:r>
      <w:r w:rsidR="00736C0B">
        <w:rPr>
          <w:rFonts w:cstheme="minorHAnsi"/>
          <w:b/>
          <w:sz w:val="20"/>
          <w:szCs w:val="20"/>
          <w:u w:val="single"/>
        </w:rPr>
        <w:t xml:space="preserve"> 1176</w:t>
      </w:r>
      <w:r w:rsidRPr="00736C0B">
        <w:rPr>
          <w:rFonts w:cstheme="minorHAnsi"/>
          <w:b/>
          <w:sz w:val="20"/>
          <w:szCs w:val="20"/>
          <w:u w:val="single"/>
        </w:rPr>
        <w:t>33 руб.</w:t>
      </w:r>
    </w:p>
    <w:p w:rsidR="00983770" w:rsidRPr="00736C0B" w:rsidRDefault="00983770" w:rsidP="00983770">
      <w:pPr>
        <w:pStyle w:val="a3"/>
        <w:numPr>
          <w:ilvl w:val="0"/>
          <w:numId w:val="3"/>
        </w:numPr>
        <w:spacing w:after="0"/>
        <w:rPr>
          <w:rFonts w:cstheme="minorHAnsi"/>
          <w:b/>
          <w:sz w:val="20"/>
          <w:szCs w:val="20"/>
          <w:u w:val="single"/>
        </w:rPr>
      </w:pPr>
      <w:r w:rsidRPr="00736C0B">
        <w:rPr>
          <w:rFonts w:cstheme="minorHAnsi"/>
          <w:b/>
          <w:sz w:val="20"/>
          <w:szCs w:val="20"/>
          <w:u w:val="single"/>
        </w:rPr>
        <w:t>Целевые взносы  - 53191 руб.</w:t>
      </w:r>
    </w:p>
    <w:p w:rsidR="00983770" w:rsidRDefault="00983770" w:rsidP="00983770">
      <w:pPr>
        <w:pStyle w:val="a3"/>
        <w:numPr>
          <w:ilvl w:val="0"/>
          <w:numId w:val="3"/>
        </w:numPr>
        <w:spacing w:after="0"/>
        <w:rPr>
          <w:rFonts w:cstheme="minorHAnsi"/>
          <w:b/>
          <w:sz w:val="20"/>
          <w:szCs w:val="20"/>
          <w:u w:val="single"/>
        </w:rPr>
      </w:pPr>
      <w:r w:rsidRPr="00736C0B">
        <w:rPr>
          <w:rFonts w:cstheme="minorHAnsi"/>
          <w:b/>
          <w:sz w:val="20"/>
          <w:szCs w:val="20"/>
          <w:u w:val="single"/>
        </w:rPr>
        <w:t xml:space="preserve">Резервный фонд </w:t>
      </w:r>
      <w:r w:rsidR="00736C0B">
        <w:rPr>
          <w:rFonts w:cstheme="minorHAnsi"/>
          <w:b/>
          <w:sz w:val="20"/>
          <w:szCs w:val="20"/>
          <w:u w:val="single"/>
        </w:rPr>
        <w:t xml:space="preserve"> - 275161 руб.</w:t>
      </w:r>
    </w:p>
    <w:p w:rsidR="00736C0B" w:rsidRDefault="00736C0B" w:rsidP="00736C0B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736C0B" w:rsidRPr="00736C0B" w:rsidRDefault="00736C0B" w:rsidP="00736C0B">
      <w:pPr>
        <w:spacing w:after="0"/>
        <w:rPr>
          <w:rFonts w:cstheme="minorHAnsi"/>
          <w:b/>
          <w:sz w:val="20"/>
          <w:szCs w:val="20"/>
          <w:u w:val="single"/>
        </w:rPr>
      </w:pPr>
      <w:r w:rsidRPr="00736C0B">
        <w:rPr>
          <w:rFonts w:cstheme="minorHAnsi"/>
          <w:b/>
          <w:sz w:val="20"/>
          <w:szCs w:val="20"/>
          <w:u w:val="single"/>
        </w:rPr>
        <w:t>В счет 2023 года собрано взносов 672431 руб.</w:t>
      </w:r>
    </w:p>
    <w:p w:rsidR="00736C0B" w:rsidRPr="00736C0B" w:rsidRDefault="00736C0B" w:rsidP="00736C0B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246A49" w:rsidRPr="00736C0B" w:rsidRDefault="00246A49" w:rsidP="00736C0B">
      <w:pPr>
        <w:pStyle w:val="a3"/>
        <w:spacing w:after="0"/>
        <w:ind w:left="-1418"/>
        <w:rPr>
          <w:rFonts w:cstheme="minorHAnsi"/>
          <w:b/>
          <w:sz w:val="20"/>
          <w:szCs w:val="20"/>
          <w:u w:val="single"/>
        </w:rPr>
      </w:pPr>
    </w:p>
    <w:sectPr w:rsidR="00246A49" w:rsidRPr="00736C0B" w:rsidSect="00736C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A4"/>
    <w:multiLevelType w:val="hybridMultilevel"/>
    <w:tmpl w:val="8678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19CB"/>
    <w:multiLevelType w:val="hybridMultilevel"/>
    <w:tmpl w:val="97C0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6837"/>
    <w:multiLevelType w:val="hybridMultilevel"/>
    <w:tmpl w:val="F4B09238"/>
    <w:lvl w:ilvl="0" w:tplc="23F4A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3D0"/>
    <w:rsid w:val="00231E7C"/>
    <w:rsid w:val="00246A49"/>
    <w:rsid w:val="00265273"/>
    <w:rsid w:val="003000A3"/>
    <w:rsid w:val="003D0349"/>
    <w:rsid w:val="004549C3"/>
    <w:rsid w:val="00496AD3"/>
    <w:rsid w:val="005F2833"/>
    <w:rsid w:val="00703E81"/>
    <w:rsid w:val="00736C0B"/>
    <w:rsid w:val="00983770"/>
    <w:rsid w:val="009B2650"/>
    <w:rsid w:val="009C03D0"/>
    <w:rsid w:val="00AF3EBE"/>
    <w:rsid w:val="00B314B0"/>
    <w:rsid w:val="00B84BBD"/>
    <w:rsid w:val="00B92D26"/>
    <w:rsid w:val="00CE5373"/>
    <w:rsid w:val="00E6660E"/>
    <w:rsid w:val="00E8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2</cp:revision>
  <cp:lastPrinted>2023-05-27T09:09:00Z</cp:lastPrinted>
  <dcterms:created xsi:type="dcterms:W3CDTF">2023-05-27T09:13:00Z</dcterms:created>
  <dcterms:modified xsi:type="dcterms:W3CDTF">2023-05-27T09:13:00Z</dcterms:modified>
</cp:coreProperties>
</file>